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C30" w:rsidRPr="000E2C30" w:rsidRDefault="000E2C30" w:rsidP="000E2C30">
      <w:pPr>
        <w:pBdr>
          <w:bottom w:val="single" w:sz="4" w:space="1" w:color="auto"/>
        </w:pBdr>
        <w:autoSpaceDE w:val="0"/>
        <w:autoSpaceDN w:val="0"/>
        <w:adjustRightInd w:val="0"/>
        <w:spacing w:after="0" w:line="300" w:lineRule="auto"/>
        <w:rPr>
          <w:rFonts w:ascii="Arial" w:hAnsi="Arial" w:cs="Arial"/>
          <w:sz w:val="28"/>
          <w:szCs w:val="28"/>
          <w:lang w:val="sw-KE"/>
        </w:rPr>
      </w:pPr>
      <w:r w:rsidRPr="000E2C30">
        <w:rPr>
          <w:rFonts w:ascii="Arial" w:hAnsi="Arial" w:cs="Arial"/>
          <w:b/>
          <w:bCs/>
          <w:color w:val="0034C0"/>
          <w:sz w:val="28"/>
          <w:szCs w:val="28"/>
          <w:lang w:val="sw-KE"/>
        </w:rPr>
        <w:t>MUUNDO WA TUME</w:t>
      </w:r>
    </w:p>
    <w:p w:rsidR="000E2C30" w:rsidRPr="000E2C30" w:rsidRDefault="000E2C30" w:rsidP="000E2C30">
      <w:pPr>
        <w:spacing w:after="0" w:line="300" w:lineRule="auto"/>
        <w:jc w:val="both"/>
        <w:rPr>
          <w:rFonts w:ascii="Arial" w:hAnsi="Arial" w:cs="Arial"/>
          <w:sz w:val="16"/>
          <w:szCs w:val="16"/>
          <w:lang w:val="sw-KE"/>
        </w:rPr>
      </w:pPr>
    </w:p>
    <w:p w:rsidR="000E2C30" w:rsidRDefault="000E2C30" w:rsidP="000E2C30">
      <w:pPr>
        <w:spacing w:after="0" w:line="300" w:lineRule="auto"/>
        <w:jc w:val="both"/>
        <w:rPr>
          <w:rFonts w:ascii="Arial" w:hAnsi="Arial" w:cs="Arial"/>
          <w:color w:val="231F20"/>
          <w:sz w:val="24"/>
          <w:szCs w:val="24"/>
          <w:lang w:val="sw-KE"/>
        </w:rPr>
      </w:pPr>
      <w:r w:rsidRPr="000E2C30">
        <w:rPr>
          <w:rFonts w:ascii="Arial" w:hAnsi="Arial" w:cs="Arial"/>
          <w:color w:val="231F20"/>
          <w:sz w:val="24"/>
          <w:szCs w:val="24"/>
          <w:lang w:val="sw-KE"/>
        </w:rPr>
        <w:t>Tume inaundwa na Mwenyekiti, Makamu</w:t>
      </w:r>
      <w:r>
        <w:rPr>
          <w:rFonts w:ascii="Arial" w:hAnsi="Arial" w:cs="Arial"/>
          <w:color w:val="231F20"/>
          <w:sz w:val="24"/>
          <w:szCs w:val="24"/>
          <w:lang w:val="sw-KE"/>
        </w:rPr>
        <w:t xml:space="preserve"> </w:t>
      </w:r>
      <w:r w:rsidRPr="000E2C30">
        <w:rPr>
          <w:rFonts w:ascii="Arial" w:hAnsi="Arial" w:cs="Arial"/>
          <w:color w:val="231F20"/>
          <w:sz w:val="24"/>
          <w:szCs w:val="24"/>
          <w:lang w:val="sw-KE"/>
        </w:rPr>
        <w:t>Mwenyekiti, Makamishna watano (5) na Makamishna Wasaidizi ambao idadi yao haikutajwa kwenye Sheria. Wote huteuliwa na Rais kutokana</w:t>
      </w:r>
      <w:r>
        <w:rPr>
          <w:rFonts w:ascii="Arial" w:hAnsi="Arial" w:cs="Arial"/>
          <w:color w:val="231F20"/>
          <w:sz w:val="24"/>
          <w:szCs w:val="24"/>
          <w:lang w:val="sw-KE"/>
        </w:rPr>
        <w:t xml:space="preserve"> </w:t>
      </w:r>
      <w:r w:rsidRPr="000E2C30">
        <w:rPr>
          <w:rFonts w:ascii="Arial" w:hAnsi="Arial" w:cs="Arial"/>
          <w:color w:val="231F20"/>
          <w:sz w:val="24"/>
          <w:szCs w:val="24"/>
          <w:lang w:val="sw-KE"/>
        </w:rPr>
        <w:t>na mapendekezo ya Kamati ya Uteuzi ambayo</w:t>
      </w:r>
      <w:r>
        <w:rPr>
          <w:rFonts w:ascii="Arial" w:hAnsi="Arial" w:cs="Arial"/>
          <w:color w:val="231F20"/>
          <w:sz w:val="24"/>
          <w:szCs w:val="24"/>
          <w:lang w:val="sw-KE"/>
        </w:rPr>
        <w:t xml:space="preserve"> </w:t>
      </w:r>
      <w:r w:rsidRPr="000E2C30">
        <w:rPr>
          <w:rFonts w:ascii="Arial" w:hAnsi="Arial" w:cs="Arial"/>
          <w:color w:val="231F20"/>
          <w:sz w:val="24"/>
          <w:szCs w:val="24"/>
          <w:lang w:val="sw-KE"/>
        </w:rPr>
        <w:t>inapokea maoni kutoka kwa wananchi.</w:t>
      </w:r>
    </w:p>
    <w:p w:rsidR="000E2C30" w:rsidRDefault="000E2C30" w:rsidP="000E2C30">
      <w:pPr>
        <w:spacing w:after="0" w:line="300" w:lineRule="auto"/>
        <w:jc w:val="both"/>
        <w:rPr>
          <w:rFonts w:ascii="Arial" w:hAnsi="Arial" w:cs="Arial"/>
          <w:color w:val="231F20"/>
          <w:sz w:val="24"/>
          <w:szCs w:val="24"/>
          <w:lang w:val="sw-KE"/>
        </w:rPr>
      </w:pPr>
    </w:p>
    <w:p w:rsidR="000E2C30" w:rsidRDefault="000E2C30" w:rsidP="000E2C30">
      <w:pPr>
        <w:spacing w:after="0" w:line="300" w:lineRule="auto"/>
        <w:jc w:val="both"/>
        <w:rPr>
          <w:rFonts w:ascii="Arial" w:hAnsi="Arial" w:cs="Arial"/>
          <w:color w:val="231F20"/>
          <w:sz w:val="24"/>
          <w:szCs w:val="24"/>
          <w:lang w:val="sw-KE"/>
        </w:rPr>
      </w:pPr>
      <w:r w:rsidRPr="000E2C30">
        <w:rPr>
          <w:rFonts w:ascii="Arial" w:hAnsi="Arial" w:cs="Arial"/>
          <w:color w:val="231F20"/>
          <w:sz w:val="24"/>
          <w:szCs w:val="24"/>
          <w:lang w:val="sw-KE"/>
        </w:rPr>
        <w:t>Wajumbe wa Tume ni watu walio na uzoefu na</w:t>
      </w:r>
      <w:r>
        <w:rPr>
          <w:rFonts w:ascii="Arial" w:hAnsi="Arial" w:cs="Arial"/>
          <w:color w:val="231F20"/>
          <w:sz w:val="24"/>
          <w:szCs w:val="24"/>
          <w:lang w:val="sw-KE"/>
        </w:rPr>
        <w:t xml:space="preserve"> </w:t>
      </w:r>
      <w:r w:rsidRPr="000E2C30">
        <w:rPr>
          <w:rFonts w:ascii="Arial" w:hAnsi="Arial" w:cs="Arial"/>
          <w:color w:val="231F20"/>
          <w:sz w:val="24"/>
          <w:szCs w:val="24"/>
          <w:lang w:val="sw-KE"/>
        </w:rPr>
        <w:t>taaluma mbalimbali. Hufanya kazi kwa kipindi cha</w:t>
      </w:r>
      <w:r>
        <w:rPr>
          <w:rFonts w:ascii="Arial" w:hAnsi="Arial" w:cs="Arial"/>
          <w:color w:val="231F20"/>
          <w:sz w:val="24"/>
          <w:szCs w:val="24"/>
          <w:lang w:val="sw-KE"/>
        </w:rPr>
        <w:t xml:space="preserve"> </w:t>
      </w:r>
      <w:r w:rsidRPr="000E2C30">
        <w:rPr>
          <w:rFonts w:ascii="Arial" w:hAnsi="Arial" w:cs="Arial"/>
          <w:color w:val="231F20"/>
          <w:sz w:val="24"/>
          <w:szCs w:val="24"/>
          <w:lang w:val="sw-KE"/>
        </w:rPr>
        <w:t>miaka mitatu, na wanaweza kuteuliwa kwa kipindi</w:t>
      </w:r>
      <w:r>
        <w:rPr>
          <w:rFonts w:ascii="Arial" w:hAnsi="Arial" w:cs="Arial"/>
          <w:color w:val="231F20"/>
          <w:sz w:val="24"/>
          <w:szCs w:val="24"/>
          <w:lang w:val="sw-KE"/>
        </w:rPr>
        <w:t xml:space="preserve"> </w:t>
      </w:r>
      <w:r w:rsidRPr="000E2C30">
        <w:rPr>
          <w:rFonts w:ascii="Arial" w:hAnsi="Arial" w:cs="Arial"/>
          <w:color w:val="231F20"/>
          <w:sz w:val="24"/>
          <w:szCs w:val="24"/>
          <w:lang w:val="sw-KE"/>
        </w:rPr>
        <w:t>cha pili kisichozidi miaka mitatu.</w:t>
      </w:r>
      <w:r>
        <w:rPr>
          <w:rFonts w:ascii="Arial" w:hAnsi="Arial" w:cs="Arial"/>
          <w:color w:val="231F20"/>
          <w:sz w:val="24"/>
          <w:szCs w:val="24"/>
          <w:lang w:val="sw-KE"/>
        </w:rPr>
        <w:t xml:space="preserve"> </w:t>
      </w:r>
    </w:p>
    <w:p w:rsidR="000E2C30" w:rsidRDefault="000E2C30" w:rsidP="000E2C30">
      <w:pPr>
        <w:spacing w:after="0" w:line="300" w:lineRule="auto"/>
        <w:jc w:val="both"/>
        <w:rPr>
          <w:rFonts w:ascii="Arial" w:hAnsi="Arial" w:cs="Arial"/>
          <w:color w:val="231F20"/>
          <w:sz w:val="24"/>
          <w:szCs w:val="24"/>
          <w:lang w:val="sw-KE"/>
        </w:rPr>
      </w:pPr>
    </w:p>
    <w:p w:rsidR="000E2C30" w:rsidRDefault="000E2C30" w:rsidP="000E2C30">
      <w:pPr>
        <w:spacing w:after="0" w:line="300" w:lineRule="auto"/>
        <w:jc w:val="both"/>
        <w:rPr>
          <w:rFonts w:ascii="Arial" w:hAnsi="Arial" w:cs="Arial"/>
          <w:color w:val="231F20"/>
          <w:sz w:val="24"/>
          <w:szCs w:val="24"/>
          <w:lang w:val="sw-KE"/>
        </w:rPr>
      </w:pPr>
      <w:r w:rsidRPr="000E2C30">
        <w:rPr>
          <w:rFonts w:ascii="Arial" w:hAnsi="Arial" w:cs="Arial"/>
          <w:color w:val="231F20"/>
          <w:sz w:val="24"/>
          <w:szCs w:val="24"/>
          <w:lang w:val="sw-KE"/>
        </w:rPr>
        <w:t>Chini ya Tume kuna Sekretarieti, ambayo inawajibika</w:t>
      </w:r>
      <w:r>
        <w:rPr>
          <w:rFonts w:ascii="Arial" w:hAnsi="Arial" w:cs="Arial"/>
          <w:color w:val="231F20"/>
          <w:sz w:val="24"/>
          <w:szCs w:val="24"/>
          <w:lang w:val="sw-KE"/>
        </w:rPr>
        <w:t xml:space="preserve"> </w:t>
      </w:r>
      <w:r w:rsidRPr="000E2C30">
        <w:rPr>
          <w:rFonts w:ascii="Arial" w:hAnsi="Arial" w:cs="Arial"/>
          <w:color w:val="231F20"/>
          <w:sz w:val="24"/>
          <w:szCs w:val="24"/>
          <w:lang w:val="sw-KE"/>
        </w:rPr>
        <w:t>kwa kazi za siku hadi siku. Katibu Mtendaji ndiye</w:t>
      </w:r>
      <w:r>
        <w:rPr>
          <w:rFonts w:ascii="Arial" w:hAnsi="Arial" w:cs="Arial"/>
          <w:color w:val="231F20"/>
          <w:sz w:val="24"/>
          <w:szCs w:val="24"/>
          <w:lang w:val="sw-KE"/>
        </w:rPr>
        <w:t xml:space="preserve"> </w:t>
      </w:r>
      <w:r w:rsidRPr="000E2C30">
        <w:rPr>
          <w:rFonts w:ascii="Arial" w:hAnsi="Arial" w:cs="Arial"/>
          <w:color w:val="231F20"/>
          <w:sz w:val="24"/>
          <w:szCs w:val="24"/>
          <w:lang w:val="sw-KE"/>
        </w:rPr>
        <w:t>a</w:t>
      </w:r>
      <w:bookmarkStart w:id="0" w:name="_GoBack"/>
      <w:bookmarkEnd w:id="0"/>
      <w:r w:rsidRPr="000E2C30">
        <w:rPr>
          <w:rFonts w:ascii="Arial" w:hAnsi="Arial" w:cs="Arial"/>
          <w:color w:val="231F20"/>
          <w:sz w:val="24"/>
          <w:szCs w:val="24"/>
          <w:lang w:val="sw-KE"/>
        </w:rPr>
        <w:t>nayeongoza Sekretarieti na anawajibika kwa Tume</w:t>
      </w:r>
      <w:r>
        <w:rPr>
          <w:rFonts w:ascii="Arial" w:hAnsi="Arial" w:cs="Arial"/>
          <w:color w:val="231F20"/>
          <w:sz w:val="24"/>
          <w:szCs w:val="24"/>
          <w:lang w:val="sw-KE"/>
        </w:rPr>
        <w:t xml:space="preserve"> </w:t>
      </w:r>
      <w:r w:rsidRPr="000E2C30">
        <w:rPr>
          <w:rFonts w:ascii="Arial" w:hAnsi="Arial" w:cs="Arial"/>
          <w:color w:val="231F20"/>
          <w:sz w:val="24"/>
          <w:szCs w:val="24"/>
          <w:lang w:val="sw-KE"/>
        </w:rPr>
        <w:t>kuhusiana na masuala ya kiutawala na utekelezaji</w:t>
      </w:r>
      <w:r>
        <w:rPr>
          <w:rFonts w:ascii="Arial" w:hAnsi="Arial" w:cs="Arial"/>
          <w:color w:val="231F20"/>
          <w:sz w:val="24"/>
          <w:szCs w:val="24"/>
          <w:lang w:val="sw-KE"/>
        </w:rPr>
        <w:t xml:space="preserve"> </w:t>
      </w:r>
      <w:r w:rsidRPr="000E2C30">
        <w:rPr>
          <w:rFonts w:ascii="Arial" w:hAnsi="Arial" w:cs="Arial"/>
          <w:color w:val="231F20"/>
          <w:sz w:val="24"/>
          <w:szCs w:val="24"/>
          <w:lang w:val="sw-KE"/>
        </w:rPr>
        <w:t>wa majukumu ya Tume kama taasisi ya usimamiaji</w:t>
      </w:r>
      <w:r>
        <w:rPr>
          <w:rFonts w:ascii="Arial" w:hAnsi="Arial" w:cs="Arial"/>
          <w:color w:val="231F20"/>
          <w:sz w:val="24"/>
          <w:szCs w:val="24"/>
          <w:lang w:val="sw-KE"/>
        </w:rPr>
        <w:t xml:space="preserve"> </w:t>
      </w:r>
      <w:r w:rsidRPr="000E2C30">
        <w:rPr>
          <w:rFonts w:ascii="Arial" w:hAnsi="Arial" w:cs="Arial"/>
          <w:color w:val="231F20"/>
          <w:sz w:val="24"/>
          <w:szCs w:val="24"/>
          <w:lang w:val="sw-KE"/>
        </w:rPr>
        <w:t>wa haki.</w:t>
      </w:r>
    </w:p>
    <w:p w:rsidR="000E2C30" w:rsidRPr="000E2C30" w:rsidRDefault="000E2C30" w:rsidP="000E2C30">
      <w:pPr>
        <w:spacing w:after="0" w:line="300" w:lineRule="auto"/>
        <w:jc w:val="both"/>
        <w:rPr>
          <w:rFonts w:ascii="Arial" w:hAnsi="Arial" w:cs="Arial"/>
          <w:sz w:val="24"/>
          <w:szCs w:val="24"/>
          <w:lang w:val="sw-KE"/>
        </w:rPr>
      </w:pPr>
    </w:p>
    <w:p w:rsidR="000E2C30" w:rsidRPr="000E2C30" w:rsidRDefault="000E2C30" w:rsidP="000E2C30">
      <w:pPr>
        <w:pBdr>
          <w:bottom w:val="single" w:sz="4" w:space="1" w:color="auto"/>
        </w:pBdr>
        <w:autoSpaceDE w:val="0"/>
        <w:autoSpaceDN w:val="0"/>
        <w:adjustRightInd w:val="0"/>
        <w:spacing w:after="0" w:line="300" w:lineRule="auto"/>
        <w:rPr>
          <w:rFonts w:ascii="Arial" w:hAnsi="Arial" w:cs="Arial"/>
          <w:sz w:val="28"/>
          <w:szCs w:val="28"/>
          <w:lang w:val="sw-KE"/>
        </w:rPr>
      </w:pPr>
      <w:r w:rsidRPr="000E2C30">
        <w:rPr>
          <w:rFonts w:ascii="Arial" w:hAnsi="Arial" w:cs="Arial"/>
          <w:b/>
          <w:bCs/>
          <w:color w:val="0034C0"/>
          <w:sz w:val="28"/>
          <w:szCs w:val="28"/>
          <w:lang w:val="sw-KE"/>
        </w:rPr>
        <w:t>MUUNDO WA SEKRETARIETI</w:t>
      </w:r>
    </w:p>
    <w:p w:rsidR="000E2C30" w:rsidRPr="000E2C30" w:rsidRDefault="000E2C30" w:rsidP="000E2C30">
      <w:pPr>
        <w:spacing w:after="0" w:line="300" w:lineRule="auto"/>
        <w:jc w:val="both"/>
        <w:rPr>
          <w:rFonts w:ascii="Arial" w:hAnsi="Arial" w:cs="Arial"/>
          <w:sz w:val="16"/>
          <w:szCs w:val="16"/>
          <w:lang w:val="sw-KE"/>
        </w:rPr>
      </w:pPr>
    </w:p>
    <w:p w:rsidR="000E2C30" w:rsidRPr="000E2C30" w:rsidRDefault="000E2C30" w:rsidP="000E2C30">
      <w:pPr>
        <w:spacing w:after="0" w:line="300" w:lineRule="auto"/>
        <w:jc w:val="both"/>
        <w:rPr>
          <w:rFonts w:ascii="Arial" w:hAnsi="Arial" w:cs="Arial"/>
          <w:sz w:val="24"/>
          <w:szCs w:val="24"/>
          <w:lang w:val="sw-KE"/>
        </w:rPr>
      </w:pPr>
      <w:r w:rsidRPr="000E2C30">
        <w:rPr>
          <w:rFonts w:ascii="Arial" w:hAnsi="Arial" w:cs="Arial"/>
          <w:sz w:val="24"/>
          <w:szCs w:val="24"/>
          <w:lang w:val="sw-KE"/>
        </w:rPr>
        <w:t>Utendaji kazi wa Tume umegawanywa katika Idara,</w:t>
      </w:r>
      <w:r>
        <w:rPr>
          <w:rFonts w:ascii="Arial" w:hAnsi="Arial" w:cs="Arial"/>
          <w:sz w:val="24"/>
          <w:szCs w:val="24"/>
          <w:lang w:val="sw-KE"/>
        </w:rPr>
        <w:t xml:space="preserve"> </w:t>
      </w:r>
      <w:r w:rsidRPr="000E2C30">
        <w:rPr>
          <w:rFonts w:ascii="Arial" w:hAnsi="Arial" w:cs="Arial"/>
          <w:sz w:val="24"/>
          <w:szCs w:val="24"/>
          <w:lang w:val="sw-KE"/>
        </w:rPr>
        <w:t>kila moja inaongozwa na Mkurugenzi, na kila Idara</w:t>
      </w:r>
      <w:r>
        <w:rPr>
          <w:rFonts w:ascii="Arial" w:hAnsi="Arial" w:cs="Arial"/>
          <w:sz w:val="24"/>
          <w:szCs w:val="24"/>
          <w:lang w:val="sw-KE"/>
        </w:rPr>
        <w:t xml:space="preserve"> </w:t>
      </w:r>
      <w:r w:rsidRPr="000E2C30">
        <w:rPr>
          <w:rFonts w:ascii="Arial" w:hAnsi="Arial" w:cs="Arial"/>
          <w:sz w:val="24"/>
          <w:szCs w:val="24"/>
          <w:lang w:val="sw-KE"/>
        </w:rPr>
        <w:t>imegawanywa katika seksheni chini ya Wakuu wa</w:t>
      </w:r>
      <w:r>
        <w:rPr>
          <w:rFonts w:ascii="Arial" w:hAnsi="Arial" w:cs="Arial"/>
          <w:sz w:val="24"/>
          <w:szCs w:val="24"/>
          <w:lang w:val="sw-KE"/>
        </w:rPr>
        <w:t xml:space="preserve"> </w:t>
      </w:r>
      <w:r w:rsidRPr="000E2C30">
        <w:rPr>
          <w:rFonts w:ascii="Arial" w:hAnsi="Arial" w:cs="Arial"/>
          <w:sz w:val="24"/>
          <w:szCs w:val="24"/>
          <w:lang w:val="sw-KE"/>
        </w:rPr>
        <w:t>seksheni. Idara hizo ni zifuatazo:</w:t>
      </w:r>
    </w:p>
    <w:p w:rsidR="000E2C30" w:rsidRDefault="000E2C30" w:rsidP="000E2C30">
      <w:pPr>
        <w:spacing w:after="120" w:line="300" w:lineRule="auto"/>
        <w:jc w:val="both"/>
        <w:rPr>
          <w:rFonts w:ascii="Arial" w:hAnsi="Arial" w:cs="Arial"/>
          <w:sz w:val="24"/>
          <w:szCs w:val="24"/>
          <w:lang w:val="sw-KE"/>
        </w:rPr>
      </w:pPr>
      <w:r w:rsidRPr="000E2C30">
        <w:rPr>
          <w:rFonts w:ascii="Arial" w:hAnsi="Arial" w:cs="Arial"/>
          <w:sz w:val="24"/>
          <w:szCs w:val="24"/>
          <w:lang w:val="sw-KE"/>
        </w:rPr>
        <w:t>1. Idara ya Malalamiko na Uchunguzi</w:t>
      </w:r>
    </w:p>
    <w:p w:rsidR="000E2C30" w:rsidRDefault="000E2C30" w:rsidP="000E2C30">
      <w:pPr>
        <w:spacing w:after="120" w:line="300" w:lineRule="auto"/>
        <w:jc w:val="both"/>
        <w:rPr>
          <w:rFonts w:ascii="Arial" w:hAnsi="Arial" w:cs="Arial"/>
          <w:sz w:val="24"/>
          <w:szCs w:val="24"/>
          <w:lang w:val="sw-KE"/>
        </w:rPr>
      </w:pPr>
      <w:r w:rsidRPr="000E2C30">
        <w:rPr>
          <w:rFonts w:ascii="Arial" w:hAnsi="Arial" w:cs="Arial"/>
          <w:sz w:val="24"/>
          <w:szCs w:val="24"/>
          <w:lang w:val="sw-KE"/>
        </w:rPr>
        <w:t>2. Idara ya Elimu kwa Umma, Mawasiliano, Utafiti  na Nyaraka</w:t>
      </w:r>
    </w:p>
    <w:p w:rsidR="000E2C30" w:rsidRDefault="000E2C30" w:rsidP="000E2C30">
      <w:pPr>
        <w:spacing w:after="120" w:line="300" w:lineRule="auto"/>
        <w:jc w:val="both"/>
        <w:rPr>
          <w:rFonts w:ascii="Arial" w:hAnsi="Arial" w:cs="Arial"/>
          <w:sz w:val="24"/>
          <w:szCs w:val="24"/>
          <w:lang w:val="sw-KE"/>
        </w:rPr>
      </w:pPr>
      <w:r w:rsidRPr="000E2C30">
        <w:rPr>
          <w:rFonts w:ascii="Arial" w:hAnsi="Arial" w:cs="Arial"/>
          <w:sz w:val="24"/>
          <w:szCs w:val="24"/>
          <w:lang w:val="sw-KE"/>
        </w:rPr>
        <w:t>3. Idara ya Huduma za Kisheria</w:t>
      </w:r>
    </w:p>
    <w:p w:rsidR="000E2C30" w:rsidRDefault="000E2C30" w:rsidP="000E2C30">
      <w:pPr>
        <w:spacing w:after="0" w:line="300" w:lineRule="auto"/>
        <w:jc w:val="both"/>
        <w:rPr>
          <w:rFonts w:ascii="Arial" w:hAnsi="Arial" w:cs="Arial"/>
          <w:sz w:val="24"/>
          <w:szCs w:val="24"/>
          <w:lang w:val="sw-KE"/>
        </w:rPr>
      </w:pPr>
      <w:r w:rsidRPr="000E2C30">
        <w:rPr>
          <w:rFonts w:ascii="Arial" w:hAnsi="Arial" w:cs="Arial"/>
          <w:sz w:val="24"/>
          <w:szCs w:val="24"/>
          <w:lang w:val="sw-KE"/>
        </w:rPr>
        <w:t>4. Idara ya Utawala na Rasilimali Watu.</w:t>
      </w:r>
    </w:p>
    <w:p w:rsidR="000E2C30" w:rsidRDefault="000E2C30" w:rsidP="000E2C30">
      <w:pPr>
        <w:spacing w:after="0" w:line="300" w:lineRule="auto"/>
        <w:jc w:val="both"/>
        <w:rPr>
          <w:rFonts w:ascii="Arial" w:hAnsi="Arial" w:cs="Arial"/>
          <w:sz w:val="24"/>
          <w:szCs w:val="24"/>
          <w:lang w:val="sw-KE"/>
        </w:rPr>
      </w:pPr>
    </w:p>
    <w:p w:rsidR="000E2C30" w:rsidRDefault="000E2C30" w:rsidP="000E2C30">
      <w:pPr>
        <w:spacing w:after="0" w:line="300" w:lineRule="auto"/>
        <w:jc w:val="both"/>
        <w:rPr>
          <w:rFonts w:ascii="Arial" w:hAnsi="Arial" w:cs="Arial"/>
          <w:sz w:val="24"/>
          <w:szCs w:val="24"/>
          <w:lang w:val="sw-KE"/>
        </w:rPr>
      </w:pPr>
      <w:r w:rsidRPr="000E2C30">
        <w:rPr>
          <w:rFonts w:ascii="Arial" w:hAnsi="Arial" w:cs="Arial"/>
          <w:sz w:val="24"/>
          <w:szCs w:val="24"/>
          <w:lang w:val="sw-KE"/>
        </w:rPr>
        <w:t>Aidha, kuna vitengo vifuatavyo katika Tume:</w:t>
      </w:r>
    </w:p>
    <w:p w:rsidR="000E2C30" w:rsidRPr="000E2C30" w:rsidRDefault="000E2C30" w:rsidP="000E2C30">
      <w:pPr>
        <w:spacing w:after="120" w:line="300" w:lineRule="auto"/>
        <w:jc w:val="both"/>
        <w:rPr>
          <w:rFonts w:ascii="Arial" w:hAnsi="Arial" w:cs="Arial"/>
          <w:sz w:val="24"/>
          <w:szCs w:val="24"/>
          <w:lang w:val="sw-KE"/>
        </w:rPr>
      </w:pPr>
      <w:r w:rsidRPr="000E2C30">
        <w:rPr>
          <w:rFonts w:ascii="Arial" w:hAnsi="Arial" w:cs="Arial"/>
          <w:sz w:val="24"/>
          <w:szCs w:val="24"/>
          <w:lang w:val="sw-KE"/>
        </w:rPr>
        <w:t>1. Uhasibu na Fedha</w:t>
      </w:r>
    </w:p>
    <w:p w:rsidR="000E2C30" w:rsidRPr="000E2C30" w:rsidRDefault="000E2C30" w:rsidP="000E2C30">
      <w:pPr>
        <w:spacing w:after="120" w:line="300" w:lineRule="auto"/>
        <w:jc w:val="both"/>
        <w:rPr>
          <w:rFonts w:ascii="Arial" w:hAnsi="Arial" w:cs="Arial"/>
          <w:sz w:val="24"/>
          <w:szCs w:val="24"/>
          <w:lang w:val="sw-KE"/>
        </w:rPr>
      </w:pPr>
      <w:r w:rsidRPr="000E2C30">
        <w:rPr>
          <w:rFonts w:ascii="Arial" w:hAnsi="Arial" w:cs="Arial"/>
          <w:sz w:val="24"/>
          <w:szCs w:val="24"/>
          <w:lang w:val="sw-KE"/>
        </w:rPr>
        <w:t>2. Mipango, Ufuatiliaji na Tathmini</w:t>
      </w:r>
    </w:p>
    <w:p w:rsidR="000E2C30" w:rsidRPr="000E2C30" w:rsidRDefault="000E2C30" w:rsidP="000E2C30">
      <w:pPr>
        <w:spacing w:after="120" w:line="300" w:lineRule="auto"/>
        <w:jc w:val="both"/>
        <w:rPr>
          <w:rFonts w:ascii="Arial" w:hAnsi="Arial" w:cs="Arial"/>
          <w:sz w:val="24"/>
          <w:szCs w:val="24"/>
          <w:lang w:val="sw-KE"/>
        </w:rPr>
      </w:pPr>
      <w:r w:rsidRPr="000E2C30">
        <w:rPr>
          <w:rFonts w:ascii="Arial" w:hAnsi="Arial" w:cs="Arial"/>
          <w:sz w:val="24"/>
          <w:szCs w:val="24"/>
          <w:lang w:val="sw-KE"/>
        </w:rPr>
        <w:t>3. Ukaguzi wa Ndani</w:t>
      </w:r>
    </w:p>
    <w:p w:rsidR="000E2C30" w:rsidRPr="000E2C30" w:rsidRDefault="000E2C30" w:rsidP="000E2C30">
      <w:pPr>
        <w:spacing w:after="120" w:line="300" w:lineRule="auto"/>
        <w:jc w:val="both"/>
        <w:rPr>
          <w:rFonts w:ascii="Arial" w:hAnsi="Arial" w:cs="Arial"/>
          <w:sz w:val="24"/>
          <w:szCs w:val="24"/>
          <w:lang w:val="sw-KE"/>
        </w:rPr>
      </w:pPr>
      <w:r w:rsidRPr="000E2C30">
        <w:rPr>
          <w:rFonts w:ascii="Arial" w:hAnsi="Arial" w:cs="Arial"/>
          <w:sz w:val="24"/>
          <w:szCs w:val="24"/>
          <w:lang w:val="sw-KE"/>
        </w:rPr>
        <w:t>4. Ununuzi na Ugavi</w:t>
      </w:r>
    </w:p>
    <w:p w:rsidR="002B5410" w:rsidRPr="000E2C30" w:rsidRDefault="000E2C30" w:rsidP="000E2C30">
      <w:pPr>
        <w:spacing w:after="0" w:line="300" w:lineRule="auto"/>
        <w:jc w:val="both"/>
        <w:rPr>
          <w:rFonts w:ascii="Arial" w:hAnsi="Arial" w:cs="Arial"/>
          <w:sz w:val="24"/>
          <w:szCs w:val="24"/>
          <w:lang w:val="sw-KE"/>
        </w:rPr>
      </w:pPr>
      <w:r w:rsidRPr="000E2C30">
        <w:rPr>
          <w:rFonts w:ascii="Arial" w:hAnsi="Arial" w:cs="Arial"/>
          <w:sz w:val="24"/>
          <w:szCs w:val="24"/>
          <w:lang w:val="sw-KE"/>
        </w:rPr>
        <w:t>5. Habari na Teknolojia ya Mawasiliano.</w:t>
      </w:r>
    </w:p>
    <w:sectPr w:rsidR="002B5410" w:rsidRPr="000E2C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C30"/>
    <w:rsid w:val="000E2C30"/>
    <w:rsid w:val="002B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58091C-030E-43AF-AE7F-9B5809335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Germanus</dc:creator>
  <cp:keywords/>
  <dc:description/>
  <cp:lastModifiedBy>Germanus</cp:lastModifiedBy>
  <cp:revision>1</cp:revision>
  <dcterms:created xsi:type="dcterms:W3CDTF">2021-04-22T21:26:00Z</dcterms:created>
  <dcterms:modified xsi:type="dcterms:W3CDTF">2021-04-22T21:35:00Z</dcterms:modified>
</cp:coreProperties>
</file>